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8" w:rsidRDefault="008D2928" w:rsidP="003325D0">
      <w:pPr>
        <w:rPr>
          <w:rFonts w:ascii="Times New Roman" w:hAnsi="Times New Roman" w:cs="Times New Roman"/>
          <w:szCs w:val="24"/>
        </w:rPr>
      </w:pPr>
    </w:p>
    <w:p w:rsidR="008D2928" w:rsidRDefault="008D2928" w:rsidP="008D2928">
      <w:pPr>
        <w:pStyle w:val="a3"/>
      </w:pPr>
      <w:r>
        <w:rPr>
          <w:noProof/>
        </w:rPr>
        <w:drawing>
          <wp:inline distT="0" distB="0" distL="0" distR="0">
            <wp:extent cx="5732798" cy="7880350"/>
            <wp:effectExtent l="19050" t="0" r="1252" b="0"/>
            <wp:docPr id="1" name="Рисунок 1" descr="C:\Users\User\Downloads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62" cy="788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928" w:rsidRDefault="008D2928" w:rsidP="003325D0">
      <w:pPr>
        <w:rPr>
          <w:rFonts w:ascii="Times New Roman" w:hAnsi="Times New Roman" w:cs="Times New Roman"/>
          <w:szCs w:val="24"/>
        </w:rPr>
      </w:pPr>
    </w:p>
    <w:p w:rsidR="008D2928" w:rsidRDefault="008D2928" w:rsidP="003325D0">
      <w:pPr>
        <w:rPr>
          <w:rFonts w:ascii="Times New Roman" w:hAnsi="Times New Roman" w:cs="Times New Roman"/>
          <w:szCs w:val="24"/>
        </w:rPr>
      </w:pPr>
    </w:p>
    <w:p w:rsidR="000C05D0" w:rsidRDefault="000C05D0" w:rsidP="003325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325D0" w:rsidRPr="00FB25E8" w:rsidRDefault="003325D0" w:rsidP="00332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</w:t>
      </w:r>
    </w:p>
    <w:p w:rsidR="003325D0" w:rsidRPr="00FB25E8" w:rsidRDefault="003325D0" w:rsidP="00332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5D0" w:rsidRPr="00FB25E8" w:rsidRDefault="003325D0" w:rsidP="003325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Муниципальное бюджетное  учреждение дополнительного образования «Районная детская школа искусств «Фантазия», время создания 2001г., находится по адресу: Пермский край, </w:t>
      </w:r>
      <w:proofErr w:type="spellStart"/>
      <w:r w:rsidRPr="00FB25E8">
        <w:rPr>
          <w:rFonts w:ascii="Times New Roman" w:hAnsi="Times New Roman" w:cs="Times New Roman"/>
          <w:sz w:val="24"/>
          <w:szCs w:val="24"/>
        </w:rPr>
        <w:t>Соликамский</w:t>
      </w:r>
      <w:proofErr w:type="spellEnd"/>
      <w:r w:rsidRPr="00FB25E8">
        <w:rPr>
          <w:rFonts w:ascii="Times New Roman" w:hAnsi="Times New Roman" w:cs="Times New Roman"/>
          <w:sz w:val="24"/>
          <w:szCs w:val="24"/>
        </w:rPr>
        <w:t xml:space="preserve"> городской округ, с</w:t>
      </w:r>
      <w:proofErr w:type="gramStart"/>
      <w:r w:rsidRPr="00FB25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>одники, ул.Советская, д.11</w:t>
      </w:r>
    </w:p>
    <w:p w:rsidR="003325D0" w:rsidRPr="00FB25E8" w:rsidRDefault="003325D0" w:rsidP="003325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proofErr w:type="gramStart"/>
      <w:r w:rsidRPr="00FB25E8">
        <w:rPr>
          <w:rFonts w:ascii="Times New Roman" w:hAnsi="Times New Roman" w:cs="Times New Roman"/>
          <w:sz w:val="24"/>
          <w:szCs w:val="24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 Российской Федерации 01 октября  2002г. </w:t>
      </w:r>
    </w:p>
    <w:p w:rsidR="003325D0" w:rsidRPr="00FB25E8" w:rsidRDefault="003325D0" w:rsidP="003325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Лицензия  №4265 серия 59ЛО1 № 0002112 от 18.08.2015г.</w:t>
      </w:r>
    </w:p>
    <w:p w:rsidR="003325D0" w:rsidRPr="007A6C88" w:rsidRDefault="003325D0" w:rsidP="003325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Районная детская школа искусств «Фантазия» имеет три отделения: музыкальное, хореографическое и художественное. На музыкальном отделении преподаются такие специальности, как фортепиано, аккордеон-баян</w:t>
      </w:r>
      <w:r w:rsidRPr="007A6C88">
        <w:rPr>
          <w:rFonts w:ascii="Times New Roman" w:hAnsi="Times New Roman" w:cs="Times New Roman"/>
          <w:color w:val="000000" w:themeColor="text1"/>
          <w:sz w:val="24"/>
          <w:szCs w:val="24"/>
        </w:rPr>
        <w:t>, домра-гитара.</w:t>
      </w:r>
    </w:p>
    <w:p w:rsidR="003325D0" w:rsidRPr="007A6C88" w:rsidRDefault="003325D0" w:rsidP="003325D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5D0" w:rsidRPr="00FB25E8" w:rsidRDefault="003325D0" w:rsidP="003325D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325D0" w:rsidRPr="00FB25E8" w:rsidRDefault="003325D0" w:rsidP="003325D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3325D0" w:rsidRPr="00FB25E8" w:rsidRDefault="003325D0" w:rsidP="003325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5D0" w:rsidRPr="00FB25E8" w:rsidRDefault="003325D0" w:rsidP="003325D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3325D0" w:rsidRPr="00FB25E8" w:rsidRDefault="00A43D5B" w:rsidP="003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.6pt;width:234pt;height:45pt;z-index:251649536">
            <v:textbox style="mso-next-textbox:#_x0000_s1026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Соликамского</w:t>
                  </w:r>
                  <w:proofErr w:type="spellEnd"/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округа</w:t>
                  </w:r>
                </w:p>
              </w:txbxContent>
            </v:textbox>
          </v:shape>
        </w:pict>
      </w:r>
    </w:p>
    <w:p w:rsidR="003325D0" w:rsidRPr="00FB25E8" w:rsidRDefault="003325D0" w:rsidP="003325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25D0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A43D5B" w:rsidP="003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z-index:251650560" from="234pt,4.2pt" to="234pt,22.2pt">
            <v:stroke endarrow="block"/>
          </v:line>
        </w:pict>
      </w:r>
    </w:p>
    <w:p w:rsidR="003325D0" w:rsidRDefault="00A43D5B" w:rsidP="003325D0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margin-left:2in;margin-top:8.4pt;width:180pt;height:29.3pt;z-index:251651584">
            <v:textbox style="mso-next-textbox:#_x0000_s1028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культуры</w:t>
                  </w:r>
                </w:p>
              </w:txbxContent>
            </v:textbox>
          </v:shape>
        </w:pict>
      </w:r>
      <w:r w:rsidR="003325D0" w:rsidRPr="00FB25E8">
        <w:rPr>
          <w:rFonts w:ascii="Times New Roman" w:hAnsi="Times New Roman" w:cs="Times New Roman"/>
        </w:rPr>
        <w:tab/>
      </w:r>
    </w:p>
    <w:p w:rsidR="003325D0" w:rsidRPr="00FB25E8" w:rsidRDefault="003325D0" w:rsidP="003325D0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3325D0" w:rsidP="003325D0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</w:rPr>
      </w:pPr>
      <w:r w:rsidRPr="00FB25E8">
        <w:rPr>
          <w:rFonts w:ascii="Times New Roman" w:hAnsi="Times New Roman" w:cs="Times New Roman"/>
        </w:rPr>
        <w:tab/>
      </w:r>
    </w:p>
    <w:p w:rsidR="003325D0" w:rsidRPr="00FB25E8" w:rsidRDefault="00A43D5B" w:rsidP="003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z-index:251652608" from="234pt,7.8pt" to="234pt,34.8pt">
            <v:stroke endarrow="block"/>
          </v:line>
        </w:pic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A43D5B" w:rsidP="003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81pt;margin-top:7.2pt;width:306pt;height:36pt;z-index:251653632">
            <v:textbox style="mso-next-textbox:#_x0000_s1030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Районная детская школа искусств «Фантазия»</w:t>
                  </w:r>
                </w:p>
              </w:txbxContent>
            </v:textbox>
          </v:shape>
        </w:pic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A43D5B" w:rsidP="003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1" style="position:absolute;flip:x;z-index:251654656" from="1in,1.85pt" to="108pt,28.8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2" style="position:absolute;z-index:251655680" from="351pt,1.85pt" to="396pt,28.8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3" style="position:absolute;z-index:251656704" from="234pt,1.85pt" to="234pt,28.85pt">
            <v:stroke endarrow="block"/>
          </v:line>
        </w:pict>
      </w:r>
    </w:p>
    <w:p w:rsidR="003325D0" w:rsidRDefault="003325D0" w:rsidP="003325D0">
      <w:pPr>
        <w:tabs>
          <w:tab w:val="left" w:pos="3900"/>
          <w:tab w:val="left" w:pos="6860"/>
        </w:tabs>
        <w:spacing w:after="0" w:line="240" w:lineRule="auto"/>
        <w:rPr>
          <w:rFonts w:ascii="Times New Roman" w:hAnsi="Times New Roman" w:cs="Times New Roman"/>
        </w:rPr>
      </w:pPr>
      <w:r w:rsidRPr="00FB25E8">
        <w:rPr>
          <w:rFonts w:ascii="Times New Roman" w:hAnsi="Times New Roman" w:cs="Times New Roman"/>
        </w:rPr>
        <w:tab/>
      </w:r>
    </w:p>
    <w:p w:rsidR="003325D0" w:rsidRPr="00FB25E8" w:rsidRDefault="003325D0" w:rsidP="003325D0">
      <w:pPr>
        <w:tabs>
          <w:tab w:val="left" w:pos="3900"/>
          <w:tab w:val="left" w:pos="6860"/>
        </w:tabs>
        <w:spacing w:after="0" w:line="240" w:lineRule="auto"/>
        <w:rPr>
          <w:rFonts w:ascii="Times New Roman" w:hAnsi="Times New Roman" w:cs="Times New Roman"/>
        </w:rPr>
      </w:pPr>
      <w:r w:rsidRPr="00FB25E8">
        <w:rPr>
          <w:rFonts w:ascii="Times New Roman" w:hAnsi="Times New Roman" w:cs="Times New Roman"/>
        </w:rPr>
        <w:tab/>
      </w:r>
    </w:p>
    <w:p w:rsidR="003325D0" w:rsidRPr="00FB25E8" w:rsidRDefault="00A43D5B" w:rsidP="003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202" style="position:absolute;margin-left:324pt;margin-top:1.25pt;width:135pt;height:45pt;z-index:251657728">
            <v:textbox style="mso-next-textbox:#_x0000_s1034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Художественное отделение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202" style="position:absolute;margin-left:153pt;margin-top:1.25pt;width:2in;height:45pt;z-index:251658752">
            <v:textbox style="mso-next-textbox:#_x0000_s1035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Хореографическое отделение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6" type="#_x0000_t202" style="position:absolute;margin-left:0;margin-top:1.25pt;width:117pt;height:45pt;z-index:251659776">
            <v:textbox style="mso-next-textbox:#_x0000_s1036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Музыкальное отделение</w:t>
                  </w:r>
                </w:p>
                <w:p w:rsidR="003325D0" w:rsidRDefault="003325D0" w:rsidP="003325D0"/>
              </w:txbxContent>
            </v:textbox>
          </v:shape>
        </w:pic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A43D5B" w:rsidP="003325D0">
      <w:pPr>
        <w:tabs>
          <w:tab w:val="left" w:pos="2440"/>
          <w:tab w:val="left" w:pos="4060"/>
          <w:tab w:val="left" w:pos="6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9" style="position:absolute;z-index:251660800" from="77.5pt,12.1pt" to="77.5pt,93.1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8" style="position:absolute;flip:x;z-index:251661824" from="-12.25pt,12.1pt" to="50.75pt,30.1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7" style="position:absolute;z-index:251662848" from="97.15pt,12.1pt" to="165.35pt,31.9pt">
            <v:stroke endarrow="block"/>
          </v:line>
        </w:pict>
      </w:r>
      <w:r w:rsidR="003325D0" w:rsidRPr="00FB25E8">
        <w:rPr>
          <w:rFonts w:ascii="Times New Roman" w:hAnsi="Times New Roman" w:cs="Times New Roman"/>
        </w:rPr>
        <w:tab/>
      </w:r>
      <w:r w:rsidR="003325D0" w:rsidRPr="00FB25E8">
        <w:rPr>
          <w:rFonts w:ascii="Times New Roman" w:hAnsi="Times New Roman" w:cs="Times New Roman"/>
        </w:rPr>
        <w:tab/>
      </w:r>
      <w:r w:rsidR="003325D0" w:rsidRPr="00FB25E8">
        <w:rPr>
          <w:rFonts w:ascii="Times New Roman" w:hAnsi="Times New Roman" w:cs="Times New Roman"/>
        </w:rPr>
        <w:tab/>
      </w:r>
    </w:p>
    <w:p w:rsidR="003325D0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A43D5B" w:rsidP="003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202" style="position:absolute;margin-left:123pt;margin-top:1pt;width:99pt;height:40.4pt;z-index:251663872">
            <v:textbox style="mso-next-textbox:#_x0000_s1041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Аккордеон Баян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202" style="position:absolute;margin-left:-45pt;margin-top:.45pt;width:90pt;height:40.95pt;z-index:251664896">
            <v:textbox style="mso-next-textbox:#_x0000_s1040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Домра Гитара</w:t>
                  </w:r>
                </w:p>
              </w:txbxContent>
            </v:textbox>
          </v:shape>
        </w:pic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3325D0" w:rsidRDefault="003325D0" w:rsidP="003325D0">
      <w:pPr>
        <w:spacing w:after="0" w:line="240" w:lineRule="auto"/>
        <w:rPr>
          <w:rFonts w:ascii="Times New Roman" w:hAnsi="Times New Roman" w:cs="Times New Roman"/>
        </w:rPr>
      </w:pPr>
    </w:p>
    <w:p w:rsidR="00DA161B" w:rsidRPr="00FB25E8" w:rsidRDefault="00DA161B" w:rsidP="00332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36pt;margin-top:10.15pt;width:90pt;height:32pt;z-index:251665920">
            <v:textbox style="mso-next-textbox:#_x0000_s1042">
              <w:txbxContent>
                <w:p w:rsidR="003325D0" w:rsidRPr="00FB25E8" w:rsidRDefault="003325D0" w:rsidP="003325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5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Фортепиано</w:t>
                  </w:r>
                </w:p>
              </w:txbxContent>
            </v:textbox>
          </v:shape>
        </w:pict>
      </w:r>
    </w:p>
    <w:p w:rsidR="00DA161B" w:rsidRDefault="00DA161B" w:rsidP="008D29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161B" w:rsidRDefault="00DA161B" w:rsidP="008D29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161B" w:rsidRDefault="00DA161B" w:rsidP="008D29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161B" w:rsidRDefault="00DA161B" w:rsidP="008D29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25D0" w:rsidRPr="008D2928" w:rsidRDefault="003325D0" w:rsidP="008D29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161B" w:rsidRDefault="00DA161B" w:rsidP="003325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1B" w:rsidRDefault="00DA161B" w:rsidP="003325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1B" w:rsidRDefault="00DA161B" w:rsidP="003325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1B" w:rsidRDefault="00DA161B" w:rsidP="003325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D0" w:rsidRPr="00FB25E8" w:rsidRDefault="003325D0" w:rsidP="003325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Миссия, цели, задачи и приоритетные направления </w:t>
      </w:r>
    </w:p>
    <w:p w:rsidR="003325D0" w:rsidRPr="00FB25E8" w:rsidRDefault="003325D0" w:rsidP="003325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E8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3325D0" w:rsidRPr="00FB25E8" w:rsidRDefault="003325D0" w:rsidP="003325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 Детская школа искусств, как муниципальное бюджетное  учреждение дополнительного образования, призвана удовлетворять образовательные потребности граждан, общества и государства в области художественного образования и эстетического воспитания, целенаправленного обучения детей и подростков различным видам искусства в целях выявления художественно-одаренных детей, создания условий для самоопределения и самореализации личности обучающихся, развития индивидуальных способностей каждого ребенка.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5E8">
        <w:rPr>
          <w:rFonts w:ascii="Times New Roman" w:hAnsi="Times New Roman" w:cs="Times New Roman"/>
          <w:sz w:val="24"/>
          <w:szCs w:val="24"/>
        </w:rPr>
        <w:t xml:space="preserve">Современный этап развития системы дополнительного образования во многом ориентирован на режим инновационного развития, что проявляется в ликвидации единообразия образовательных учреждений культуры дополнительного образования детей, внедрении инновационных технологий художественно-творческого развития учащихся в образовательный процесс, принципов </w:t>
      </w:r>
      <w:proofErr w:type="spellStart"/>
      <w:r w:rsidRPr="00FB25E8">
        <w:rPr>
          <w:rFonts w:ascii="Times New Roman" w:hAnsi="Times New Roman" w:cs="Times New Roman"/>
          <w:sz w:val="24"/>
          <w:szCs w:val="24"/>
        </w:rPr>
        <w:t>полихудожественного</w:t>
      </w:r>
      <w:proofErr w:type="spellEnd"/>
      <w:r w:rsidRPr="00FB25E8">
        <w:rPr>
          <w:rFonts w:ascii="Times New Roman" w:hAnsi="Times New Roman" w:cs="Times New Roman"/>
          <w:sz w:val="24"/>
          <w:szCs w:val="24"/>
        </w:rPr>
        <w:t xml:space="preserve"> образования через расширение сети дополнительных образовательных услуг, открытии инновационных     образовательных    учреждений,  образовании и  развитии системы экспериментальных площадок по внедрению педагогических инноваций, разработке новых образовательных проектов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 в области художественного образования. Все это требует усиления внимания к проблеме повышения качества дополнительного образования школьников, </w:t>
      </w:r>
      <w:proofErr w:type="gramStart"/>
      <w:r w:rsidRPr="00FB25E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 следовательно, и определения новых подходов к разработке образовательных программ детских школ искусств, выявлению стратегий и направлений их инновационного развития.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Доминантной педагогической установкой в реализации в образовательной программе дифференцированного индивидуального подхода к </w:t>
      </w:r>
      <w:proofErr w:type="gramStart"/>
      <w:r w:rsidRPr="00FB25E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 выступает ориентация на потребности и интересы обучающихся, их индивидуальные личностные особенности и возможности. В детской школе искусств она осуществляется посредством предоставления каждому ребенку возможностей реализации индивидуальной траектории художественного образования посредством выбора содержания и направлений собственного развития.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b/>
          <w:sz w:val="24"/>
          <w:szCs w:val="24"/>
        </w:rPr>
        <w:t>Миссия: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- позиционирование Детской школы искусств как ведущего центра дополнительного художественного образования в культурно-образовательном пространстве </w:t>
      </w:r>
      <w:proofErr w:type="spellStart"/>
      <w:r w:rsidRPr="00FB25E8">
        <w:rPr>
          <w:rFonts w:ascii="Times New Roman" w:hAnsi="Times New Roman" w:cs="Times New Roman"/>
          <w:sz w:val="24"/>
          <w:szCs w:val="24"/>
        </w:rPr>
        <w:t>Соликамского</w:t>
      </w:r>
      <w:proofErr w:type="spellEnd"/>
      <w:r w:rsidRPr="00FB25E8">
        <w:rPr>
          <w:rFonts w:ascii="Times New Roman" w:hAnsi="Times New Roman" w:cs="Times New Roman"/>
          <w:sz w:val="24"/>
          <w:szCs w:val="24"/>
        </w:rPr>
        <w:t xml:space="preserve"> городского округа  Пермского края;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- создание условий для всесторонней реализации дополнительных образовательных потребностей обучающихся и их родителей через расширение спектра дополнительных образовательных услуг и создание условия для реализации индивидуальной образовательной траектории каждого учащегося;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- использование образовательных, педагогических, научно-методических и материальных ресурсов для развития и реализации творческого </w:t>
      </w:r>
      <w:proofErr w:type="gramStart"/>
      <w:r w:rsidRPr="00FB25E8">
        <w:rPr>
          <w:rFonts w:ascii="Times New Roman" w:hAnsi="Times New Roman" w:cs="Times New Roman"/>
          <w:sz w:val="24"/>
          <w:szCs w:val="24"/>
        </w:rPr>
        <w:t>потенциала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 обучающихся в различных видах художественно-эстетической деятельности;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- расширение социального партнерства с учреждения образования и культуры г</w:t>
      </w:r>
      <w:proofErr w:type="gramStart"/>
      <w:r w:rsidRPr="00FB25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оликамска, г.Березники, г.Перми  концертными организациями для создания единого культурно-образовательного пространства.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5E8">
        <w:rPr>
          <w:rFonts w:ascii="Times New Roman" w:hAnsi="Times New Roman" w:cs="Times New Roman"/>
          <w:sz w:val="24"/>
          <w:szCs w:val="24"/>
        </w:rPr>
        <w:t>Все принципы, лежащие в основе образовательной программы сориентированы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 на личность ребенка и создание условия для развития его способностей, на сотрудничество педагогов и учащихся, педагогов и родителей, на взаимодействие содержания образования по всем учебным предметам: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- принцип развития (стимулирование и поддержка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</w:t>
      </w:r>
      <w:r w:rsidRPr="00FB25E8">
        <w:rPr>
          <w:rFonts w:ascii="Times New Roman" w:hAnsi="Times New Roman" w:cs="Times New Roman"/>
          <w:sz w:val="24"/>
          <w:szCs w:val="24"/>
        </w:rPr>
        <w:lastRenderedPageBreak/>
        <w:t xml:space="preserve">ребенка в различных видах деятельности, а не только на накопление знаний и формирование навыков решения предметных задач);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- принцип целостности образа мира  (осознание ребенком разнообразных связей между объектами и явлениями, сформировать умение увидеть с разных сторон один и тот же предмет);      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5E8">
        <w:rPr>
          <w:rFonts w:ascii="Times New Roman" w:hAnsi="Times New Roman" w:cs="Times New Roman"/>
          <w:sz w:val="24"/>
          <w:szCs w:val="24"/>
        </w:rPr>
        <w:t xml:space="preserve">-  принцип </w:t>
      </w:r>
      <w:proofErr w:type="spellStart"/>
      <w:r w:rsidRPr="00FB25E8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FB25E8">
        <w:rPr>
          <w:rFonts w:ascii="Times New Roman" w:hAnsi="Times New Roman" w:cs="Times New Roman"/>
          <w:sz w:val="24"/>
          <w:szCs w:val="24"/>
        </w:rPr>
        <w:t xml:space="preserve"> (создание условий для наиболее полного ознакомления с достижениями и развитием культур современного общества и формирование разнообразных познавательных интересов.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5E8">
        <w:rPr>
          <w:rFonts w:ascii="Times New Roman" w:hAnsi="Times New Roman" w:cs="Times New Roman"/>
          <w:sz w:val="24"/>
          <w:szCs w:val="24"/>
        </w:rPr>
        <w:t xml:space="preserve">Сочетание, взаимосвязь и </w:t>
      </w:r>
      <w:proofErr w:type="spellStart"/>
      <w:r w:rsidRPr="00FB25E8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FB25E8">
        <w:rPr>
          <w:rFonts w:ascii="Times New Roman" w:hAnsi="Times New Roman" w:cs="Times New Roman"/>
          <w:sz w:val="24"/>
          <w:szCs w:val="24"/>
        </w:rPr>
        <w:t xml:space="preserve"> федерального и регионального компонентов содержания образования);</w:t>
      </w:r>
      <w:proofErr w:type="gramEnd"/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Создать образовательное пространство, способствующее самоопределению, развитию социальной компетентности, а также художественного развития учащихся школы при освоении ими различных видов искусства.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1. Формирование культуры здорового образа жизни;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2. Нравственное и духовное воспитание учащихся на основе общечеловеческих и национальных ценностей и толерантности культур;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3. Освоение каждым обучающимся государственного образовательного стандарта;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4. Приобщение к духовной культуре через практическую, творческую деятельность;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5. Обеспечение доступности полного спектра качественных образовательных услуг для каждого учащегося школы;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6. Развитие материально-технической и учебно-методической базы ДШИ;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7. Создание условия для социализации личности </w:t>
      </w:r>
      <w:proofErr w:type="gramStart"/>
      <w:r w:rsidRPr="00FB25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25E8">
        <w:rPr>
          <w:rFonts w:ascii="Times New Roman" w:hAnsi="Times New Roman" w:cs="Times New Roman"/>
          <w:sz w:val="24"/>
          <w:szCs w:val="24"/>
        </w:rPr>
        <w:t xml:space="preserve">, успешной адаптации и интеграции в </w:t>
      </w:r>
      <w:proofErr w:type="spellStart"/>
      <w:r w:rsidRPr="00FB25E8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FB25E8">
        <w:rPr>
          <w:rFonts w:ascii="Times New Roman" w:hAnsi="Times New Roman" w:cs="Times New Roman"/>
          <w:sz w:val="24"/>
          <w:szCs w:val="24"/>
        </w:rPr>
        <w:t xml:space="preserve"> пространстве;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8. Профессиональная ориентация учащихся в сфере искусства, культуры, формирование готовности к продолжению художественного образования;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9.  Повышение профессиональной квалификации педагогических кадров;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10. Организация содержательного культурного досуга жителей района.</w:t>
      </w:r>
    </w:p>
    <w:p w:rsidR="003325D0" w:rsidRPr="00FB25E8" w:rsidRDefault="003325D0" w:rsidP="00332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b/>
          <w:sz w:val="24"/>
          <w:szCs w:val="24"/>
        </w:rPr>
        <w:t>Приоритетные  направления: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1. Учебно-методическая работа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2. Воспитательная работа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3. Организация концертно-выставочной деятельности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4. Повышение квалификации педагогических кадров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5. Управление качеством образования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6. Развитие материально-технической базы. </w:t>
      </w:r>
      <w:bookmarkStart w:id="0" w:name="_Toc156307308"/>
    </w:p>
    <w:p w:rsidR="003325D0" w:rsidRPr="00FB25E8" w:rsidRDefault="003325D0" w:rsidP="003325D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5D0" w:rsidRPr="00FB25E8" w:rsidRDefault="003325D0" w:rsidP="003325D0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5E8">
        <w:rPr>
          <w:rFonts w:ascii="Times New Roman" w:hAnsi="Times New Roman" w:cs="Times New Roman"/>
          <w:color w:val="000000" w:themeColor="text1"/>
          <w:sz w:val="24"/>
          <w:szCs w:val="24"/>
        </w:rPr>
        <w:t>Модель личности выпускника</w:t>
      </w:r>
      <w:bookmarkEnd w:id="0"/>
    </w:p>
    <w:p w:rsidR="003325D0" w:rsidRPr="00FB25E8" w:rsidRDefault="003325D0" w:rsidP="003325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z w:val="24"/>
          <w:szCs w:val="24"/>
        </w:rPr>
        <w:t>Освоил учебный материал по выбранному направлению  деятельности.</w:t>
      </w:r>
    </w:p>
    <w:p w:rsidR="003325D0" w:rsidRPr="00FB25E8" w:rsidRDefault="003325D0" w:rsidP="003325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z w:val="24"/>
          <w:szCs w:val="24"/>
        </w:rPr>
        <w:t>Владеет произвольным вниманием, умеет организовывать и регулировать свое внимание, сознательно управлять им.</w:t>
      </w:r>
    </w:p>
    <w:p w:rsidR="003325D0" w:rsidRPr="00FB25E8" w:rsidRDefault="003325D0" w:rsidP="003325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25E8">
        <w:rPr>
          <w:rFonts w:ascii="Times New Roman" w:hAnsi="Times New Roman" w:cs="Times New Roman"/>
          <w:color w:val="000000"/>
          <w:sz w:val="24"/>
          <w:szCs w:val="24"/>
        </w:rPr>
        <w:t>Коммуникативен</w:t>
      </w:r>
      <w:proofErr w:type="spellEnd"/>
      <w:r w:rsidRPr="00FB25E8">
        <w:rPr>
          <w:rFonts w:ascii="Times New Roman" w:hAnsi="Times New Roman" w:cs="Times New Roman"/>
          <w:color w:val="000000"/>
          <w:sz w:val="24"/>
          <w:szCs w:val="24"/>
        </w:rPr>
        <w:t>, владеет культурой общения, бережно относится к общечеловеческим ценностям.</w:t>
      </w:r>
    </w:p>
    <w:p w:rsidR="003325D0" w:rsidRPr="00FB25E8" w:rsidRDefault="003325D0" w:rsidP="003325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25E8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FB25E8">
        <w:rPr>
          <w:rFonts w:ascii="Times New Roman" w:hAnsi="Times New Roman" w:cs="Times New Roman"/>
          <w:color w:val="000000"/>
          <w:sz w:val="24"/>
          <w:szCs w:val="24"/>
        </w:rPr>
        <w:t xml:space="preserve"> действовать, анализировать свои действия, находить причину затруднений, способен к сознательному управлению своим поведением.</w:t>
      </w:r>
    </w:p>
    <w:p w:rsidR="003325D0" w:rsidRPr="00FB25E8" w:rsidRDefault="003325D0" w:rsidP="003325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z w:val="24"/>
          <w:szCs w:val="24"/>
        </w:rPr>
        <w:t xml:space="preserve">Владеет культурой самоопределения личности, </w:t>
      </w:r>
      <w:proofErr w:type="gramStart"/>
      <w:r w:rsidRPr="00FB25E8">
        <w:rPr>
          <w:rFonts w:ascii="Times New Roman" w:hAnsi="Times New Roman" w:cs="Times New Roman"/>
          <w:color w:val="000000"/>
          <w:sz w:val="24"/>
          <w:szCs w:val="24"/>
        </w:rPr>
        <w:t>мотивирован</w:t>
      </w:r>
      <w:proofErr w:type="gramEnd"/>
      <w:r w:rsidRPr="00FB25E8">
        <w:rPr>
          <w:rFonts w:ascii="Times New Roman" w:hAnsi="Times New Roman" w:cs="Times New Roman"/>
          <w:color w:val="000000"/>
          <w:sz w:val="24"/>
          <w:szCs w:val="24"/>
        </w:rPr>
        <w:t xml:space="preserve"> на достижение успеха, на дальнейшее продолжение образования в МБУ ДО «Районной детской школе искусств «Фантазия».</w:t>
      </w:r>
    </w:p>
    <w:p w:rsidR="003325D0" w:rsidRPr="00FB25E8" w:rsidRDefault="003325D0" w:rsidP="003325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z w:val="24"/>
          <w:szCs w:val="24"/>
        </w:rPr>
        <w:t>Обладает уверенностью в себе, чувством собственного достоинства, положительной самооценкой.</w:t>
      </w:r>
    </w:p>
    <w:p w:rsidR="003325D0" w:rsidRPr="00FB25E8" w:rsidRDefault="003325D0" w:rsidP="00332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E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 образовательной программы</w:t>
      </w:r>
    </w:p>
    <w:p w:rsidR="003325D0" w:rsidRPr="00FB25E8" w:rsidRDefault="003325D0" w:rsidP="003325D0">
      <w:pPr>
        <w:shd w:val="clear" w:color="auto" w:fill="FFFFFF"/>
        <w:spacing w:after="0" w:line="240" w:lineRule="auto"/>
        <w:ind w:right="-3" w:firstLine="851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pacing w:val="8"/>
          <w:sz w:val="24"/>
          <w:szCs w:val="24"/>
        </w:rPr>
        <w:t>Основной целью воспитательной работы является воспитание гражданина, человека культуры. В реализации цели воспитания активное участие принимают педагоги, родители, сами воспитанники.</w:t>
      </w:r>
    </w:p>
    <w:p w:rsidR="003325D0" w:rsidRPr="00FB25E8" w:rsidRDefault="003325D0" w:rsidP="003325D0">
      <w:pPr>
        <w:shd w:val="clear" w:color="auto" w:fill="FFFFFF"/>
        <w:spacing w:after="0" w:line="240" w:lineRule="auto"/>
        <w:ind w:right="-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Воспитательная работа в Районной детской школе искусств основана на методике и </w:t>
      </w:r>
      <w:r w:rsidRPr="00FB25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принципах коллективной творческой деятельности воспитанников и педагога, </w:t>
      </w:r>
      <w:r w:rsidRPr="00FB25E8">
        <w:rPr>
          <w:rFonts w:ascii="Times New Roman" w:hAnsi="Times New Roman" w:cs="Times New Roman"/>
          <w:color w:val="000000"/>
          <w:sz w:val="24"/>
          <w:szCs w:val="24"/>
        </w:rPr>
        <w:t xml:space="preserve">создающей условия развития личности ребенка на любом возрастном этапе с 7 до 18 </w:t>
      </w:r>
      <w:r w:rsidRPr="00FB25E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лет. Воспитательная работа охватывает весь педагогический процесс, интегрируя и учебные занятия, и </w:t>
      </w:r>
      <w:r w:rsidRPr="00FB25E8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внеурочную жизнь детей, разнообразную деятельность и общение за пределами школы искусств</w:t>
      </w:r>
      <w:r w:rsidRPr="00FB25E8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325D0" w:rsidRPr="00FB25E8" w:rsidRDefault="003325D0" w:rsidP="003325D0">
      <w:pPr>
        <w:shd w:val="clear" w:color="auto" w:fill="FFFFFF"/>
        <w:spacing w:after="0" w:line="240" w:lineRule="auto"/>
        <w:ind w:right="-3" w:firstLine="851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B25E8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Целью</w:t>
      </w:r>
      <w:r w:rsidRPr="00FB25E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воспитательной работы МБУДО Районной детской школы искусств «Фантазия» является проце</w:t>
      </w:r>
      <w:proofErr w:type="gramStart"/>
      <w:r w:rsidRPr="00FB25E8">
        <w:rPr>
          <w:rFonts w:ascii="Times New Roman" w:hAnsi="Times New Roman" w:cs="Times New Roman"/>
          <w:color w:val="000000"/>
          <w:spacing w:val="8"/>
          <w:sz w:val="24"/>
          <w:szCs w:val="24"/>
        </w:rPr>
        <w:t>сс вкл</w:t>
      </w:r>
      <w:proofErr w:type="gramEnd"/>
      <w:r w:rsidRPr="00FB25E8">
        <w:rPr>
          <w:rFonts w:ascii="Times New Roman" w:hAnsi="Times New Roman" w:cs="Times New Roman"/>
          <w:color w:val="000000"/>
          <w:spacing w:val="8"/>
          <w:sz w:val="24"/>
          <w:szCs w:val="24"/>
        </w:rPr>
        <w:t>ючения подрастающего поколения в жизнь общества, формирования образа жизни достойного человека (ориентация его на общечеловеческие ценности: человек, семья, отечество, труд, знания, культура, творчество).</w:t>
      </w:r>
    </w:p>
    <w:p w:rsidR="003325D0" w:rsidRPr="00FB25E8" w:rsidRDefault="003325D0" w:rsidP="003325D0">
      <w:pPr>
        <w:shd w:val="clear" w:color="auto" w:fill="FFFFFF"/>
        <w:spacing w:after="0" w:line="240" w:lineRule="auto"/>
        <w:ind w:right="-3" w:firstLine="851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B25E8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Основными задачами</w:t>
      </w:r>
      <w:r w:rsidRPr="00FB25E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воспитательной работы являются:</w:t>
      </w:r>
    </w:p>
    <w:p w:rsidR="003325D0" w:rsidRPr="00FB25E8" w:rsidRDefault="003325D0" w:rsidP="003325D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pacing w:val="8"/>
          <w:sz w:val="24"/>
          <w:szCs w:val="24"/>
        </w:rPr>
        <w:t>Осуществление образования обучающихся на основе дифференциации их способностей и склонностей, развитие их творческих способностей.</w:t>
      </w:r>
    </w:p>
    <w:p w:rsidR="003325D0" w:rsidRPr="00FB25E8" w:rsidRDefault="003325D0" w:rsidP="003325D0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личности, способной в будущем к высокопроизводительному труду, сознательному выбору профессии.</w:t>
      </w:r>
    </w:p>
    <w:p w:rsidR="003325D0" w:rsidRPr="00FB25E8" w:rsidRDefault="003325D0" w:rsidP="003325D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Обеспечение социальной защиты ребенка во всех аспектах, касающихся его </w:t>
      </w:r>
      <w:r w:rsidRPr="00FB25E8">
        <w:rPr>
          <w:rFonts w:ascii="Times New Roman" w:hAnsi="Times New Roman" w:cs="Times New Roman"/>
          <w:color w:val="000000"/>
          <w:sz w:val="24"/>
          <w:szCs w:val="24"/>
        </w:rPr>
        <w:t>жизнедеятельности. Формирование физически здоровой личности.</w:t>
      </w:r>
    </w:p>
    <w:p w:rsidR="003325D0" w:rsidRPr="00FB25E8" w:rsidRDefault="003325D0" w:rsidP="003325D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FB25E8">
        <w:rPr>
          <w:rFonts w:ascii="Times New Roman" w:hAnsi="Times New Roman" w:cs="Times New Roman"/>
          <w:color w:val="000000"/>
          <w:sz w:val="24"/>
          <w:szCs w:val="24"/>
        </w:rPr>
        <w:t>Формирование  чувства патриотизма, сознания активного гражданина.</w:t>
      </w:r>
    </w:p>
    <w:p w:rsidR="003325D0" w:rsidRPr="00FB25E8" w:rsidRDefault="003325D0" w:rsidP="003325D0">
      <w:pPr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3325D0" w:rsidRPr="00FB25E8" w:rsidRDefault="003325D0" w:rsidP="003325D0">
      <w:pPr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b/>
          <w:sz w:val="24"/>
          <w:szCs w:val="24"/>
        </w:rPr>
        <w:t>Направления воспитательной работы: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формирование культуры поведения;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развитие творчества;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работа с родителями;</w:t>
      </w:r>
      <w:bookmarkStart w:id="1" w:name="_Toc156307309"/>
    </w:p>
    <w:p w:rsidR="003325D0" w:rsidRPr="00FB25E8" w:rsidRDefault="003325D0" w:rsidP="003325D0">
      <w:pPr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3325D0" w:rsidRPr="00FB25E8" w:rsidRDefault="003325D0" w:rsidP="003325D0">
      <w:pPr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FB25E8">
        <w:rPr>
          <w:rFonts w:ascii="Times New Roman" w:hAnsi="Times New Roman" w:cs="Times New Roman"/>
          <w:b/>
          <w:sz w:val="24"/>
          <w:szCs w:val="24"/>
        </w:rPr>
        <w:t>Методы работы</w:t>
      </w:r>
      <w:bookmarkEnd w:id="1"/>
      <w:r w:rsidRPr="00FB25E8">
        <w:rPr>
          <w:rFonts w:ascii="Times New Roman" w:hAnsi="Times New Roman" w:cs="Times New Roman"/>
          <w:b/>
          <w:sz w:val="24"/>
          <w:szCs w:val="24"/>
        </w:rPr>
        <w:t>: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беседы, лекции, рефераты;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викторины;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праздники, игры, конкурсы;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выставки;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экскурсии;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профессиональные конкурсы;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3325D0" w:rsidRPr="00FB25E8" w:rsidRDefault="003325D0" w:rsidP="0033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AA3" w:rsidRDefault="00D42AA3" w:rsidP="00332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2AA3" w:rsidRDefault="00D42AA3" w:rsidP="00332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5D0" w:rsidRPr="00D42AA3" w:rsidRDefault="003325D0" w:rsidP="00332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A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42AA3" w:rsidRPr="00FB25E8" w:rsidRDefault="00D42AA3" w:rsidP="00332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 xml:space="preserve">Главный результат развития школы – приближение к ее главной цели «Создать образовательное пространство, способствующее самоопределению, достижению социальной компетентности, а также </w:t>
      </w:r>
      <w:proofErr w:type="spellStart"/>
      <w:r w:rsidRPr="00FB25E8">
        <w:rPr>
          <w:rFonts w:ascii="Times New Roman" w:hAnsi="Times New Roman" w:cs="Times New Roman"/>
          <w:sz w:val="24"/>
          <w:szCs w:val="24"/>
        </w:rPr>
        <w:t>полихудожественного</w:t>
      </w:r>
      <w:proofErr w:type="spellEnd"/>
      <w:r w:rsidRPr="00FB25E8">
        <w:rPr>
          <w:rFonts w:ascii="Times New Roman" w:hAnsi="Times New Roman" w:cs="Times New Roman"/>
          <w:sz w:val="24"/>
          <w:szCs w:val="24"/>
        </w:rPr>
        <w:t xml:space="preserve"> развития учащихся школы при освоении ими различных видов искусства». В связи с этим главной задачей воспитательного процесса стало формирование нравственно-эстетических принципов, развитие предприимчивости, инициативы. Несмотря на объективные трудности, школа в своем развитии вышла на новые рубежи: создание мобильно действующих творческих коллективов, участие в конкурсах краевого, всероссийского  и международного масштабов. 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lastRenderedPageBreak/>
        <w:t>Педагогическим коллективом определены  следующие задачи на перспективу развития образовательной программы: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- продолжить работу по обновлению дополнительных образовательных программ в соответствии  с новыми  учебными планами;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- совершенствовать формы художественно-просветительской деятельности преподавателей и учащихся.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5E8">
        <w:rPr>
          <w:rFonts w:ascii="Times New Roman" w:hAnsi="Times New Roman" w:cs="Times New Roman"/>
          <w:sz w:val="24"/>
          <w:szCs w:val="24"/>
        </w:rPr>
        <w:t>- создание комплексной программы для группы эстетического развития.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5E8">
        <w:rPr>
          <w:rFonts w:ascii="Times New Roman" w:hAnsi="Times New Roman" w:cs="Times New Roman"/>
          <w:bCs/>
          <w:sz w:val="24"/>
          <w:szCs w:val="24"/>
        </w:rPr>
        <w:t>- продвижение информационных технологий.</w:t>
      </w:r>
    </w:p>
    <w:p w:rsidR="003325D0" w:rsidRPr="00FB25E8" w:rsidRDefault="003325D0" w:rsidP="003325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25D0" w:rsidRPr="00FB25E8" w:rsidRDefault="003325D0" w:rsidP="003325D0">
      <w:pPr>
        <w:rPr>
          <w:rFonts w:ascii="Times New Roman" w:hAnsi="Times New Roman" w:cs="Times New Roman"/>
          <w:sz w:val="24"/>
          <w:szCs w:val="24"/>
        </w:rPr>
      </w:pPr>
    </w:p>
    <w:p w:rsidR="003325D0" w:rsidRPr="00FB25E8" w:rsidRDefault="003325D0" w:rsidP="003325D0">
      <w:pPr>
        <w:rPr>
          <w:rFonts w:ascii="Times New Roman" w:hAnsi="Times New Roman" w:cs="Times New Roman"/>
        </w:rPr>
      </w:pPr>
    </w:p>
    <w:p w:rsidR="003325D0" w:rsidRPr="00FB25E8" w:rsidRDefault="003325D0" w:rsidP="003325D0">
      <w:pPr>
        <w:rPr>
          <w:rFonts w:ascii="Times New Roman" w:hAnsi="Times New Roman" w:cs="Times New Roman"/>
          <w:szCs w:val="24"/>
        </w:rPr>
      </w:pPr>
    </w:p>
    <w:p w:rsidR="00A12EEE" w:rsidRDefault="00A12EEE"/>
    <w:sectPr w:rsidR="00A12EEE" w:rsidSect="00B7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270F"/>
    <w:multiLevelType w:val="hybridMultilevel"/>
    <w:tmpl w:val="73C01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AA2E35"/>
    <w:multiLevelType w:val="hybridMultilevel"/>
    <w:tmpl w:val="A98C1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5D0"/>
    <w:rsid w:val="0004559F"/>
    <w:rsid w:val="000C05D0"/>
    <w:rsid w:val="003325D0"/>
    <w:rsid w:val="008D2928"/>
    <w:rsid w:val="00A12EEE"/>
    <w:rsid w:val="00A2444E"/>
    <w:rsid w:val="00A43D5B"/>
    <w:rsid w:val="00D42AA3"/>
    <w:rsid w:val="00DA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D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D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9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EC61E-43C0-41C0-9248-B7CBE952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1444</Words>
  <Characters>8231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2024-03-11T07:04:00Z</cp:lastPrinted>
  <dcterms:created xsi:type="dcterms:W3CDTF">2024-03-11T07:03:00Z</dcterms:created>
  <dcterms:modified xsi:type="dcterms:W3CDTF">2024-03-28T06:58:00Z</dcterms:modified>
</cp:coreProperties>
</file>